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5FDB" w14:textId="14C4A485" w:rsidR="00401C21" w:rsidRDefault="00E515E4" w:rsidP="00401C21">
      <w:pPr>
        <w:pStyle w:val="Heading1"/>
        <w:spacing w:before="0" w:after="0" w:line="240" w:lineRule="auto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BVETMED </w:t>
      </w:r>
      <w:r w:rsidR="00CF4F2E">
        <w:rPr>
          <w:rFonts w:ascii="Arial" w:hAnsi="Arial" w:cs="Arial"/>
          <w:sz w:val="22"/>
          <w:szCs w:val="22"/>
          <w:lang w:val="en-GB"/>
        </w:rPr>
        <w:t>RESEARCH PROJECT 2</w:t>
      </w:r>
      <w:r w:rsidR="00600B9F" w:rsidRPr="00FC7856">
        <w:rPr>
          <w:rFonts w:ascii="Arial" w:hAnsi="Arial" w:cs="Arial"/>
          <w:sz w:val="22"/>
          <w:szCs w:val="22"/>
        </w:rPr>
        <w:t xml:space="preserve"> </w:t>
      </w:r>
      <w:r w:rsidR="00CF4F2E">
        <w:rPr>
          <w:rFonts w:ascii="Arial" w:hAnsi="Arial" w:cs="Arial"/>
          <w:sz w:val="22"/>
          <w:szCs w:val="22"/>
          <w:lang w:val="en-GB"/>
        </w:rPr>
        <w:t xml:space="preserve">(RP2) </w:t>
      </w:r>
      <w:r w:rsidR="00600B9F" w:rsidRPr="00FC7856">
        <w:rPr>
          <w:rFonts w:ascii="Arial" w:hAnsi="Arial" w:cs="Arial"/>
          <w:sz w:val="22"/>
          <w:szCs w:val="22"/>
        </w:rPr>
        <w:t xml:space="preserve">REVIEW </w:t>
      </w:r>
      <w:r w:rsidR="00CF4F2E">
        <w:rPr>
          <w:rFonts w:ascii="Arial" w:hAnsi="Arial" w:cs="Arial"/>
          <w:sz w:val="22"/>
          <w:szCs w:val="22"/>
          <w:lang w:val="en-GB"/>
        </w:rPr>
        <w:t>FORM</w:t>
      </w:r>
    </w:p>
    <w:p w14:paraId="4DE16ADC" w14:textId="77777777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5BCD45AC" w14:textId="77777777" w:rsidR="00401C21" w:rsidRDefault="00401C21" w:rsidP="00600B9F">
      <w:pPr>
        <w:spacing w:after="0" w:line="240" w:lineRule="auto"/>
        <w:rPr>
          <w:rFonts w:ascii="Arial" w:hAnsi="Arial" w:cs="Arial"/>
        </w:rPr>
      </w:pPr>
    </w:p>
    <w:p w14:paraId="6CF6C9D3" w14:textId="370F7F90" w:rsidR="00600B9F" w:rsidRDefault="00600B9F" w:rsidP="00E515E4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  <w:r w:rsidRPr="00FC7856">
        <w:rPr>
          <w:rFonts w:ascii="Arial" w:hAnsi="Arial" w:cs="Arial"/>
          <w:b/>
        </w:rPr>
        <w:t>To b</w:t>
      </w:r>
      <w:r w:rsidR="00CF4F2E">
        <w:rPr>
          <w:rFonts w:ascii="Arial" w:hAnsi="Arial" w:cs="Arial"/>
          <w:b/>
        </w:rPr>
        <w:t>e completed by the RP2 Director</w:t>
      </w:r>
      <w:r w:rsidRPr="00FC7856">
        <w:rPr>
          <w:rFonts w:ascii="Arial" w:hAnsi="Arial" w:cs="Arial"/>
          <w:b/>
        </w:rPr>
        <w:t xml:space="preserve"> </w:t>
      </w:r>
      <w:r w:rsidR="00E515E4">
        <w:rPr>
          <w:rFonts w:ascii="Arial" w:hAnsi="Arial" w:cs="Arial"/>
          <w:b/>
        </w:rPr>
        <w:t xml:space="preserve">upon submission of all research projects </w:t>
      </w:r>
      <w:r w:rsidRPr="00FC7856">
        <w:rPr>
          <w:rFonts w:ascii="Arial" w:hAnsi="Arial" w:cs="Arial"/>
          <w:b/>
        </w:rPr>
        <w:t xml:space="preserve">and </w:t>
      </w:r>
      <w:r w:rsidR="00E515E4">
        <w:rPr>
          <w:rFonts w:ascii="Arial" w:hAnsi="Arial" w:cs="Arial"/>
          <w:b/>
        </w:rPr>
        <w:t>emailed</w:t>
      </w:r>
      <w:r w:rsidRPr="00FC7856">
        <w:rPr>
          <w:rFonts w:ascii="Arial" w:hAnsi="Arial" w:cs="Arial"/>
          <w:b/>
        </w:rPr>
        <w:t xml:space="preserve"> to </w:t>
      </w:r>
      <w:r w:rsidR="00401C21">
        <w:rPr>
          <w:rFonts w:ascii="Arial" w:hAnsi="Arial" w:cs="Arial"/>
          <w:b/>
        </w:rPr>
        <w:t xml:space="preserve">i) </w:t>
      </w:r>
      <w:r w:rsidRPr="00FC7856">
        <w:rPr>
          <w:rFonts w:ascii="Arial" w:hAnsi="Arial" w:cs="Arial"/>
          <w:b/>
        </w:rPr>
        <w:t xml:space="preserve">the </w:t>
      </w:r>
      <w:r w:rsidR="00CF4F2E">
        <w:rPr>
          <w:rFonts w:ascii="Arial" w:hAnsi="Arial" w:cs="Arial"/>
          <w:b/>
        </w:rPr>
        <w:t xml:space="preserve">BVetMed Course Director </w:t>
      </w:r>
      <w:r w:rsidR="00252C36">
        <w:rPr>
          <w:rFonts w:ascii="Arial" w:hAnsi="Arial" w:cs="Arial"/>
          <w:b/>
        </w:rPr>
        <w:t xml:space="preserve">for </w:t>
      </w:r>
      <w:r w:rsidR="00790FAD">
        <w:rPr>
          <w:rFonts w:ascii="Arial" w:hAnsi="Arial" w:cs="Arial"/>
          <w:b/>
        </w:rPr>
        <w:t>consideration</w:t>
      </w:r>
      <w:r w:rsidRPr="00FC7856">
        <w:rPr>
          <w:rFonts w:ascii="Arial" w:hAnsi="Arial" w:cs="Arial"/>
          <w:b/>
        </w:rPr>
        <w:t xml:space="preserve"> in their </w:t>
      </w:r>
      <w:r w:rsidR="00790FAD">
        <w:rPr>
          <w:rFonts w:ascii="Arial" w:hAnsi="Arial" w:cs="Arial"/>
          <w:b/>
        </w:rPr>
        <w:t>‘</w:t>
      </w:r>
      <w:r w:rsidRPr="00FC7856">
        <w:rPr>
          <w:rFonts w:ascii="Arial" w:hAnsi="Arial" w:cs="Arial"/>
          <w:b/>
        </w:rPr>
        <w:t>Annual Quality</w:t>
      </w:r>
      <w:r w:rsidR="00401C21">
        <w:rPr>
          <w:rFonts w:ascii="Arial" w:hAnsi="Arial" w:cs="Arial"/>
          <w:b/>
        </w:rPr>
        <w:t xml:space="preserve"> Improvement Report</w:t>
      </w:r>
      <w:r w:rsidR="00790FAD">
        <w:rPr>
          <w:rFonts w:ascii="Arial" w:hAnsi="Arial" w:cs="Arial"/>
          <w:b/>
        </w:rPr>
        <w:t>’</w:t>
      </w:r>
      <w:r w:rsidR="00401C21">
        <w:rPr>
          <w:rFonts w:ascii="Arial" w:hAnsi="Arial" w:cs="Arial"/>
          <w:b/>
        </w:rPr>
        <w:t xml:space="preserve"> and ii) the Academic Quality team at </w:t>
      </w:r>
      <w:hyperlink r:id="rId7" w:history="1">
        <w:r w:rsidR="00401C21" w:rsidRPr="007C6DFC">
          <w:rPr>
            <w:rStyle w:val="Hyperlink"/>
            <w:rFonts w:ascii="Arial" w:hAnsi="Arial" w:cs="Arial"/>
            <w:b/>
          </w:rPr>
          <w:t>AQOfficerSE@rvc.ac.uk</w:t>
        </w:r>
      </w:hyperlink>
      <w:r w:rsidR="00401C21">
        <w:rPr>
          <w:rFonts w:ascii="Arial" w:hAnsi="Arial" w:cs="Arial"/>
          <w:b/>
        </w:rPr>
        <w:t xml:space="preserve">. </w:t>
      </w:r>
    </w:p>
    <w:p w14:paraId="0FC2C149" w14:textId="77777777" w:rsidR="00E515E4" w:rsidRPr="00FC7856" w:rsidRDefault="00E515E4" w:rsidP="00E515E4">
      <w:pPr>
        <w:widowControl w:val="0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14:paraId="52A98489" w14:textId="1EB73730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75CD005B" w14:textId="77777777" w:rsidR="00380BF4" w:rsidRPr="00FC7856" w:rsidRDefault="00380BF4" w:rsidP="00600B9F">
      <w:pPr>
        <w:spacing w:after="0" w:line="240" w:lineRule="auto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E515E4" w:rsidRPr="003B02B4" w14:paraId="7247629A" w14:textId="77777777" w:rsidTr="00E515E4">
        <w:trPr>
          <w:trHeight w:val="454"/>
        </w:trPr>
        <w:tc>
          <w:tcPr>
            <w:tcW w:w="9782" w:type="dxa"/>
            <w:gridSpan w:val="2"/>
            <w:shd w:val="clear" w:color="auto" w:fill="FFC000"/>
            <w:vAlign w:val="center"/>
          </w:tcPr>
          <w:p w14:paraId="380D5374" w14:textId="183A3322" w:rsidR="00E515E4" w:rsidRPr="003B02B4" w:rsidRDefault="00E515E4" w:rsidP="00E515E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Pr="003B02B4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E515E4" w:rsidRPr="003B02B4" w14:paraId="1F4C915D" w14:textId="77777777" w:rsidTr="00533327">
        <w:trPr>
          <w:trHeight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9EA981" w14:textId="77777777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02B4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6521" w:type="dxa"/>
            <w:vAlign w:val="center"/>
          </w:tcPr>
          <w:p w14:paraId="5CD98191" w14:textId="7E1E8AA0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Bachelor of Veterinary Medicine </w:t>
            </w:r>
          </w:p>
        </w:tc>
      </w:tr>
      <w:tr w:rsidR="00E515E4" w:rsidRPr="003B02B4" w14:paraId="39E0CEE7" w14:textId="77777777" w:rsidTr="00533327">
        <w:trPr>
          <w:trHeight w:val="45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51513F" w14:textId="7AD44241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Academic year during which </w:t>
            </w:r>
            <w:r w:rsidR="00790FAD">
              <w:rPr>
                <w:rFonts w:ascii="Arial" w:hAnsi="Arial" w:cs="Arial"/>
                <w:b/>
              </w:rPr>
              <w:t xml:space="preserve">BVetMed </w:t>
            </w:r>
            <w:r>
              <w:rPr>
                <w:rFonts w:ascii="Arial" w:hAnsi="Arial" w:cs="Arial"/>
                <w:b/>
              </w:rPr>
              <w:t>Year 4 started RP2</w:t>
            </w:r>
          </w:p>
        </w:tc>
        <w:tc>
          <w:tcPr>
            <w:tcW w:w="6521" w:type="dxa"/>
            <w:vAlign w:val="center"/>
          </w:tcPr>
          <w:p w14:paraId="5EA6A3A5" w14:textId="77777777" w:rsidR="00E515E4" w:rsidRPr="008F1B39" w:rsidRDefault="00E515E4" w:rsidP="00A135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15E4" w:rsidRPr="003B02B4" w14:paraId="558C5FC8" w14:textId="77777777" w:rsidTr="00533327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EA349" w14:textId="6777A2C6" w:rsidR="00E515E4" w:rsidRPr="003B02B4" w:rsidRDefault="00E515E4" w:rsidP="00A135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RP2 Director 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F72" w14:textId="77777777" w:rsidR="00E515E4" w:rsidRPr="008F1B39" w:rsidRDefault="00E515E4" w:rsidP="00A135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4E505D" w14:textId="32ACE2B8" w:rsidR="00600B9F" w:rsidRDefault="00600B9F" w:rsidP="00600B9F">
      <w:pPr>
        <w:spacing w:after="0" w:line="240" w:lineRule="auto"/>
        <w:rPr>
          <w:rFonts w:ascii="Arial" w:hAnsi="Arial" w:cs="Arial"/>
        </w:rPr>
      </w:pPr>
    </w:p>
    <w:p w14:paraId="3D77CD57" w14:textId="77777777" w:rsidR="00E515E4" w:rsidRDefault="00E515E4" w:rsidP="00600B9F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="-289" w:tblpY="6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252C36" w:rsidRPr="005A2F2B" w14:paraId="7F4CD986" w14:textId="77777777" w:rsidTr="00E515E4">
        <w:trPr>
          <w:cantSplit/>
          <w:trHeight w:val="454"/>
        </w:trPr>
        <w:tc>
          <w:tcPr>
            <w:tcW w:w="9782" w:type="dxa"/>
            <w:shd w:val="clear" w:color="auto" w:fill="FFC000"/>
            <w:vAlign w:val="center"/>
          </w:tcPr>
          <w:p w14:paraId="736DDC65" w14:textId="77777777" w:rsidR="00347CE7" w:rsidRPr="00E515E4" w:rsidRDefault="00347CE7" w:rsidP="00347CE7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</w:rPr>
            </w:pPr>
            <w:r w:rsidRPr="00E515E4">
              <w:rPr>
                <w:rFonts w:ascii="Arial" w:eastAsia="Arial" w:hAnsi="Arial" w:cs="Arial"/>
                <w:b/>
                <w:bCs/>
              </w:rPr>
              <w:t xml:space="preserve">General Comments </w:t>
            </w:r>
          </w:p>
          <w:p w14:paraId="2897431E" w14:textId="773408A5" w:rsidR="00252C36" w:rsidRDefault="00252C36" w:rsidP="00347CE7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  <w:r w:rsidRPr="00E515E4">
              <w:rPr>
                <w:rFonts w:ascii="Arial" w:eastAsia="Arial" w:hAnsi="Arial" w:cs="Arial"/>
              </w:rPr>
              <w:t xml:space="preserve">You may wish to provide a note of praise where it is due, </w:t>
            </w:r>
            <w:r w:rsidR="00E515E4">
              <w:rPr>
                <w:rFonts w:ascii="Arial" w:eastAsia="Arial" w:hAnsi="Arial" w:cs="Arial"/>
              </w:rPr>
              <w:t xml:space="preserve">raise </w:t>
            </w:r>
            <w:r w:rsidRPr="00E515E4">
              <w:rPr>
                <w:rFonts w:ascii="Arial" w:eastAsia="Arial" w:hAnsi="Arial" w:cs="Arial"/>
              </w:rPr>
              <w:t xml:space="preserve">points of concern and </w:t>
            </w:r>
            <w:r w:rsidR="00380BF4" w:rsidRPr="00E515E4">
              <w:rPr>
                <w:rFonts w:ascii="Arial" w:eastAsia="Arial" w:hAnsi="Arial" w:cs="Arial"/>
              </w:rPr>
              <w:t>forward-looking</w:t>
            </w:r>
            <w:r w:rsidRPr="00E515E4">
              <w:rPr>
                <w:rFonts w:ascii="Arial" w:eastAsia="Arial" w:hAnsi="Arial" w:cs="Arial"/>
              </w:rPr>
              <w:t xml:space="preserve"> actions around the organisation, management and supervision of RP2. </w:t>
            </w:r>
          </w:p>
          <w:p w14:paraId="58ACFC03" w14:textId="6F90FF19" w:rsidR="00E515E4" w:rsidRPr="00347CE7" w:rsidRDefault="00E515E4" w:rsidP="00347CE7">
            <w:pPr>
              <w:pStyle w:val="TableParagraph"/>
              <w:spacing w:line="247" w:lineRule="exact"/>
              <w:rPr>
                <w:rFonts w:ascii="Arial" w:eastAsia="Arial" w:hAnsi="Arial" w:cs="Arial"/>
              </w:rPr>
            </w:pPr>
          </w:p>
        </w:tc>
      </w:tr>
      <w:tr w:rsidR="00252C36" w:rsidRPr="005A2F2B" w14:paraId="506408BD" w14:textId="77777777" w:rsidTr="00347CE7">
        <w:trPr>
          <w:cantSplit/>
          <w:trHeight w:val="454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1F319" w14:textId="77777777" w:rsidR="00252C36" w:rsidRDefault="00252C36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17E503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B9A99C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ACB9E2" w14:textId="77777777" w:rsidR="00347CE7" w:rsidRDefault="00347CE7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64B91" w:rsidRPr="005A2F2B" w14:paraId="468E74C1" w14:textId="77777777" w:rsidTr="00E515E4">
        <w:trPr>
          <w:cantSplit/>
          <w:trHeight w:val="454"/>
        </w:trPr>
        <w:tc>
          <w:tcPr>
            <w:tcW w:w="9782" w:type="dxa"/>
            <w:shd w:val="clear" w:color="auto" w:fill="FFC000"/>
            <w:vAlign w:val="center"/>
          </w:tcPr>
          <w:p w14:paraId="28B01B65" w14:textId="77777777" w:rsidR="00C64B91" w:rsidRPr="00347CE7" w:rsidRDefault="00C64B91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CE7">
              <w:rPr>
                <w:rFonts w:ascii="Arial" w:hAnsi="Arial" w:cs="Arial"/>
                <w:b/>
              </w:rPr>
              <w:t>Student Survey Results</w:t>
            </w:r>
          </w:p>
          <w:p w14:paraId="0717B847" w14:textId="665A4490" w:rsidR="00C64B91" w:rsidRPr="00347CE7" w:rsidRDefault="00252C36" w:rsidP="00252C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47CE7">
              <w:rPr>
                <w:rFonts w:ascii="Arial" w:hAnsi="Arial" w:cs="Arial"/>
              </w:rPr>
              <w:t xml:space="preserve">Please consider </w:t>
            </w:r>
            <w:r w:rsidR="00C64B91" w:rsidRPr="00347CE7">
              <w:rPr>
                <w:rFonts w:ascii="Arial" w:hAnsi="Arial" w:cs="Arial"/>
              </w:rPr>
              <w:t xml:space="preserve">the results of the </w:t>
            </w:r>
            <w:r w:rsidR="008E643D">
              <w:rPr>
                <w:rFonts w:ascii="Arial" w:hAnsi="Arial" w:cs="Arial"/>
              </w:rPr>
              <w:t xml:space="preserve">surveys conducted with Year 4/5 BVetMed students upon submission of their RP2 </w:t>
            </w:r>
            <w:r w:rsidR="00C64B91" w:rsidRPr="00347CE7">
              <w:rPr>
                <w:rFonts w:ascii="Arial" w:hAnsi="Arial" w:cs="Arial"/>
              </w:rPr>
              <w:t xml:space="preserve">and acknowledge the feedback provided. </w:t>
            </w:r>
            <w:r w:rsidR="00C64B91" w:rsidRPr="00347CE7">
              <w:rPr>
                <w:rFonts w:ascii="Arial" w:hAnsi="Arial" w:cs="Arial"/>
                <w:u w:val="single"/>
              </w:rPr>
              <w:t xml:space="preserve">In particular, </w:t>
            </w:r>
            <w:r w:rsidRPr="00347CE7">
              <w:rPr>
                <w:rFonts w:ascii="Arial" w:hAnsi="Arial" w:cs="Arial"/>
                <w:u w:val="single"/>
              </w:rPr>
              <w:t>you may wish to comment upon</w:t>
            </w:r>
            <w:r w:rsidR="00C64B91" w:rsidRPr="00347CE7">
              <w:rPr>
                <w:rFonts w:ascii="Arial" w:hAnsi="Arial" w:cs="Arial"/>
                <w:u w:val="single"/>
              </w:rPr>
              <w:t xml:space="preserve"> any low scoring questions</w:t>
            </w:r>
            <w:r w:rsidR="00C64B91" w:rsidRPr="00347CE7">
              <w:rPr>
                <w:rFonts w:ascii="Arial" w:hAnsi="Arial" w:cs="Arial"/>
                <w:u w:val="single"/>
                <w:vertAlign w:val="superscript"/>
              </w:rPr>
              <w:footnoteReference w:id="1"/>
            </w:r>
            <w:r w:rsidR="00C64B91" w:rsidRPr="00347CE7">
              <w:rPr>
                <w:rFonts w:ascii="Arial" w:hAnsi="Arial" w:cs="Arial"/>
                <w:u w:val="single"/>
              </w:rPr>
              <w:t xml:space="preserve"> </w:t>
            </w:r>
            <w:r w:rsidR="00C64B91" w:rsidRPr="00347CE7">
              <w:rPr>
                <w:rFonts w:ascii="Arial" w:hAnsi="Arial" w:cs="Arial"/>
                <w:b/>
              </w:rPr>
              <w:t xml:space="preserve">   </w:t>
            </w:r>
          </w:p>
          <w:p w14:paraId="54C1ACE0" w14:textId="77777777" w:rsidR="003772F1" w:rsidRDefault="003772F1" w:rsidP="00252C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7C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It would be helpful to note </w:t>
            </w:r>
            <w:r w:rsidR="00347CE7" w:rsidRPr="00347CE7">
              <w:rPr>
                <w:rFonts w:ascii="Arial" w:hAnsi="Arial" w:cs="Arial"/>
                <w:b/>
                <w:i/>
                <w:sz w:val="18"/>
                <w:szCs w:val="18"/>
              </w:rPr>
              <w:t>the dat</w:t>
            </w:r>
            <w:r w:rsidR="00B6358A">
              <w:rPr>
                <w:rFonts w:ascii="Arial" w:hAnsi="Arial" w:cs="Arial"/>
                <w:b/>
                <w:i/>
                <w:sz w:val="18"/>
                <w:szCs w:val="18"/>
              </w:rPr>
              <w:t>e the results were downloaded and provided</w:t>
            </w:r>
            <w:r w:rsidR="00347CE7" w:rsidRPr="00347CE7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4053351" w14:textId="300541FF" w:rsidR="00E515E4" w:rsidRPr="00347CE7" w:rsidRDefault="00E515E4" w:rsidP="00252C3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64B91" w:rsidRPr="005A2F2B" w14:paraId="405780D5" w14:textId="77777777" w:rsidTr="00347CE7">
        <w:trPr>
          <w:cantSplit/>
          <w:trHeight w:val="29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6221F125" w14:textId="77777777" w:rsidR="00C64B91" w:rsidRDefault="00C64B91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2CFAE6" w14:textId="223C9BDA" w:rsidR="00347CE7" w:rsidRDefault="00347CE7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33C20E" w14:textId="77777777" w:rsidR="00380BF4" w:rsidRDefault="00380BF4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A216F5" w14:textId="77777777" w:rsidR="00347CE7" w:rsidRPr="00457221" w:rsidRDefault="00347CE7" w:rsidP="00C64B91">
            <w:pPr>
              <w:pStyle w:val="BodyText"/>
              <w:spacing w:before="8" w:line="252" w:lineRule="exact"/>
              <w:ind w:right="4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4B91" w:rsidRPr="005A2F2B" w14:paraId="11D142C9" w14:textId="77777777" w:rsidTr="00E515E4">
        <w:trPr>
          <w:cantSplit/>
          <w:trHeight w:val="778"/>
        </w:trPr>
        <w:tc>
          <w:tcPr>
            <w:tcW w:w="9782" w:type="dxa"/>
            <w:shd w:val="clear" w:color="auto" w:fill="FFC000"/>
          </w:tcPr>
          <w:p w14:paraId="77F63E52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Reflective statement</w:t>
            </w:r>
          </w:p>
          <w:p w14:paraId="3CC1D2EA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 w:rsidRPr="009E6ABA">
              <w:rPr>
                <w:rFonts w:ascii="Arial" w:hAnsi="Arial" w:cs="Arial"/>
                <w:sz w:val="22"/>
                <w:szCs w:val="22"/>
                <w:lang w:val="en-GB" w:eastAsia="en-US"/>
              </w:rPr>
              <w:t>Things that went well and examples of good practice.</w:t>
            </w:r>
          </w:p>
          <w:p w14:paraId="72C5300C" w14:textId="77777777" w:rsidR="00C64B91" w:rsidRPr="005A2F2B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</w:pPr>
          </w:p>
        </w:tc>
      </w:tr>
      <w:tr w:rsidR="00C64B91" w:rsidRPr="005A2F2B" w14:paraId="44D4264A" w14:textId="77777777" w:rsidTr="00252C36">
        <w:trPr>
          <w:cantSplit/>
          <w:trHeight w:val="259"/>
        </w:trPr>
        <w:tc>
          <w:tcPr>
            <w:tcW w:w="9782" w:type="dxa"/>
            <w:shd w:val="clear" w:color="auto" w:fill="auto"/>
          </w:tcPr>
          <w:p w14:paraId="23FBC767" w14:textId="77777777" w:rsidR="00C64B91" w:rsidRPr="0009154E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  <w:p w14:paraId="0D1D7E9B" w14:textId="7EA84DFA" w:rsidR="00C64B91" w:rsidRDefault="00C64B91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19C4672F" w14:textId="77777777" w:rsidR="00380BF4" w:rsidRDefault="00380BF4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3F8EBF06" w14:textId="77777777" w:rsidR="00347CE7" w:rsidRDefault="00347CE7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  <w:p w14:paraId="6243244A" w14:textId="77777777" w:rsidR="00347CE7" w:rsidRPr="005A2F2B" w:rsidRDefault="00347CE7" w:rsidP="00C64B91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D50727" w:rsidRPr="005A2F2B" w14:paraId="49537813" w14:textId="77777777" w:rsidTr="00D50727">
        <w:trPr>
          <w:cantSplit/>
          <w:trHeight w:val="259"/>
        </w:trPr>
        <w:tc>
          <w:tcPr>
            <w:tcW w:w="9782" w:type="dxa"/>
            <w:shd w:val="clear" w:color="auto" w:fill="FFC000" w:themeFill="accent4"/>
          </w:tcPr>
          <w:p w14:paraId="1C6E2A24" w14:textId="0382BF3A" w:rsidR="00D50727" w:rsidRPr="00D50727" w:rsidRDefault="00D50727" w:rsidP="00D50727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D5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comment on the inclusion of ‘sustainability’ within the research projects </w:t>
            </w:r>
          </w:p>
        </w:tc>
      </w:tr>
      <w:tr w:rsidR="00D50727" w:rsidRPr="005A2F2B" w14:paraId="1A70B791" w14:textId="77777777" w:rsidTr="00D50727">
        <w:trPr>
          <w:cantSplit/>
          <w:trHeight w:val="896"/>
        </w:trPr>
        <w:tc>
          <w:tcPr>
            <w:tcW w:w="9782" w:type="dxa"/>
            <w:shd w:val="clear" w:color="auto" w:fill="auto"/>
          </w:tcPr>
          <w:p w14:paraId="45B3B698" w14:textId="77777777" w:rsidR="00D50727" w:rsidRPr="00D50727" w:rsidRDefault="00D50727" w:rsidP="00D50727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6092626" w14:textId="77777777" w:rsidR="00252C36" w:rsidRDefault="00252C36" w:rsidP="00600B9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252C36" w14:paraId="6CCB1382" w14:textId="77777777" w:rsidTr="00E515E4">
        <w:tc>
          <w:tcPr>
            <w:tcW w:w="5671" w:type="dxa"/>
          </w:tcPr>
          <w:p w14:paraId="2809360E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Author(s) of this</w:t>
            </w:r>
            <w:r w:rsidRPr="005A2F2B">
              <w:rPr>
                <w:rFonts w:ascii="Arial" w:hAnsi="Arial" w:cs="Arial"/>
                <w:b/>
                <w:bCs/>
              </w:rPr>
              <w:t xml:space="preserve"> Review:</w:t>
            </w:r>
          </w:p>
          <w:p w14:paraId="046B7E0C" w14:textId="77777777" w:rsidR="00401C21" w:rsidRDefault="00401C21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ACF465C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2C36" w14:paraId="5CCB4FFE" w14:textId="77777777" w:rsidTr="00E515E4">
        <w:tc>
          <w:tcPr>
            <w:tcW w:w="5671" w:type="dxa"/>
          </w:tcPr>
          <w:p w14:paraId="45B84522" w14:textId="44AF75B7" w:rsidR="00E515E4" w:rsidRPr="00D50727" w:rsidRDefault="00252C36" w:rsidP="00600B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submitted to BVetMed Course Director</w:t>
            </w:r>
            <w:r w:rsidR="00E515E4">
              <w:rPr>
                <w:rFonts w:ascii="Arial" w:hAnsi="Arial" w:cs="Arial"/>
                <w:b/>
                <w:bCs/>
              </w:rPr>
              <w:t xml:space="preserve"> and Academic Quality team</w:t>
            </w:r>
            <w:r w:rsidRPr="005A2F2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111" w:type="dxa"/>
          </w:tcPr>
          <w:p w14:paraId="4940FA33" w14:textId="77777777" w:rsidR="00252C36" w:rsidRDefault="00252C36" w:rsidP="00600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C89877" w14:textId="77777777" w:rsidR="007B64D6" w:rsidRDefault="007B64D6" w:rsidP="001A3C76"/>
    <w:sectPr w:rsidR="007B64D6" w:rsidSect="001A3C76">
      <w:footerReference w:type="default" r:id="rId8"/>
      <w:pgSz w:w="11906" w:h="16838"/>
      <w:pgMar w:top="709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EEA8C" w14:textId="77777777" w:rsidR="00600B9F" w:rsidRDefault="00600B9F" w:rsidP="00600B9F">
      <w:pPr>
        <w:spacing w:after="0" w:line="240" w:lineRule="auto"/>
      </w:pPr>
      <w:r>
        <w:separator/>
      </w:r>
    </w:p>
  </w:endnote>
  <w:endnote w:type="continuationSeparator" w:id="0">
    <w:p w14:paraId="3535F9EC" w14:textId="77777777" w:rsidR="00600B9F" w:rsidRDefault="00600B9F" w:rsidP="0060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95D0" w14:textId="77777777" w:rsidR="007B64D6" w:rsidRPr="00145B34" w:rsidRDefault="00600B9F" w:rsidP="00145B34">
    <w:pPr>
      <w:pStyle w:val="Footer"/>
      <w:jc w:val="center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 w:rsidR="00661F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DFB39" w14:textId="77777777" w:rsidR="00600B9F" w:rsidRDefault="00600B9F" w:rsidP="00600B9F">
      <w:pPr>
        <w:spacing w:after="0" w:line="240" w:lineRule="auto"/>
      </w:pPr>
      <w:r>
        <w:separator/>
      </w:r>
    </w:p>
  </w:footnote>
  <w:footnote w:type="continuationSeparator" w:id="0">
    <w:p w14:paraId="194288AC" w14:textId="77777777" w:rsidR="00600B9F" w:rsidRDefault="00600B9F" w:rsidP="00600B9F">
      <w:pPr>
        <w:spacing w:after="0" w:line="240" w:lineRule="auto"/>
      </w:pPr>
      <w:r>
        <w:continuationSeparator/>
      </w:r>
    </w:p>
  </w:footnote>
  <w:footnote w:id="1">
    <w:p w14:paraId="6C3E42D8" w14:textId="77777777" w:rsidR="00C64B91" w:rsidRDefault="00C64B91" w:rsidP="00C64B91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>Low scoring questions are defined as follows: for the ‘overall satisfaction question’ 79% or below respond as ‘satisfied’ and for the ‘full survey’ any questions with a median 2 or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3BD4"/>
    <w:multiLevelType w:val="hybridMultilevel"/>
    <w:tmpl w:val="CE8C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9BA"/>
    <w:multiLevelType w:val="multilevel"/>
    <w:tmpl w:val="5DEC9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4C006926"/>
    <w:multiLevelType w:val="multilevel"/>
    <w:tmpl w:val="64C8D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662625"/>
    <w:multiLevelType w:val="hybridMultilevel"/>
    <w:tmpl w:val="A9161F30"/>
    <w:lvl w:ilvl="0" w:tplc="3DBE32C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67565820">
    <w:abstractNumId w:val="1"/>
  </w:num>
  <w:num w:numId="2" w16cid:durableId="1004359345">
    <w:abstractNumId w:val="4"/>
  </w:num>
  <w:num w:numId="3" w16cid:durableId="374812604">
    <w:abstractNumId w:val="0"/>
  </w:num>
  <w:num w:numId="4" w16cid:durableId="69081634">
    <w:abstractNumId w:val="3"/>
  </w:num>
  <w:num w:numId="5" w16cid:durableId="1455371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F"/>
    <w:rsid w:val="0009154E"/>
    <w:rsid w:val="000F57EB"/>
    <w:rsid w:val="001A3C76"/>
    <w:rsid w:val="0023270A"/>
    <w:rsid w:val="00252C36"/>
    <w:rsid w:val="002A4D82"/>
    <w:rsid w:val="00347CE7"/>
    <w:rsid w:val="00370CA4"/>
    <w:rsid w:val="003772F1"/>
    <w:rsid w:val="00380BF4"/>
    <w:rsid w:val="003A0BC0"/>
    <w:rsid w:val="00401C21"/>
    <w:rsid w:val="00533327"/>
    <w:rsid w:val="0053468B"/>
    <w:rsid w:val="005816FF"/>
    <w:rsid w:val="005C0B0F"/>
    <w:rsid w:val="00600B9F"/>
    <w:rsid w:val="00661FDB"/>
    <w:rsid w:val="006A2D8A"/>
    <w:rsid w:val="00760909"/>
    <w:rsid w:val="00790FAD"/>
    <w:rsid w:val="007B64D6"/>
    <w:rsid w:val="008E643D"/>
    <w:rsid w:val="008F0DD4"/>
    <w:rsid w:val="00926445"/>
    <w:rsid w:val="009E13E3"/>
    <w:rsid w:val="00AA05AF"/>
    <w:rsid w:val="00AC231C"/>
    <w:rsid w:val="00B6358A"/>
    <w:rsid w:val="00BD7855"/>
    <w:rsid w:val="00C64B91"/>
    <w:rsid w:val="00C82B94"/>
    <w:rsid w:val="00C86EE0"/>
    <w:rsid w:val="00CF4F2E"/>
    <w:rsid w:val="00D50727"/>
    <w:rsid w:val="00DA587E"/>
    <w:rsid w:val="00DB1C32"/>
    <w:rsid w:val="00DF3177"/>
    <w:rsid w:val="00E515E4"/>
    <w:rsid w:val="00EA48B3"/>
    <w:rsid w:val="00EB28ED"/>
    <w:rsid w:val="00F73EB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1C21"/>
  <w15:docId w15:val="{ED68A9D3-F04C-498F-B8E8-09326307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B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8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600B9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00B9F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600B9F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00B9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00B9F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00B9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00B9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00B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B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B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0B9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00B9F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3177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BD78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D7855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39"/>
    <w:rsid w:val="0025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QOfficerSE@rv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Kelvin</dc:creator>
  <cp:lastModifiedBy>Connell, Abigail</cp:lastModifiedBy>
  <cp:revision>3</cp:revision>
  <dcterms:created xsi:type="dcterms:W3CDTF">2024-05-16T10:57:00Z</dcterms:created>
  <dcterms:modified xsi:type="dcterms:W3CDTF">2024-06-07T09:10:00Z</dcterms:modified>
</cp:coreProperties>
</file>